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3918" w14:textId="77777777" w:rsidR="00F47841" w:rsidRDefault="008A325E" w:rsidP="00D50A8B">
      <w:pPr>
        <w:pStyle w:val="Heading1"/>
        <w:rPr>
          <w:bCs/>
        </w:rPr>
      </w:pPr>
      <w:r>
        <w:rPr>
          <w:noProof/>
        </w:rPr>
        <w:drawing>
          <wp:inline distT="0" distB="0" distL="0" distR="0" wp14:anchorId="13258CAE" wp14:editId="5D8421BC">
            <wp:extent cx="1773555" cy="1120140"/>
            <wp:effectExtent l="0" t="0" r="0" b="3810"/>
            <wp:docPr id="1" name="Picture 1" descr="North Mundham Neighbourhood Plan Logo which includes a tractor St Stephens Church, Pagham harbour and a bird f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Mundham Neighbourhood Plan Logo which includes a tractor St Stephens Church, Pagham harbour and a bird f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0AA2B" w14:textId="3E47ABC3" w:rsidR="001E3328" w:rsidRPr="003B2EBC" w:rsidRDefault="00D50A8B" w:rsidP="00D50A8B">
      <w:pPr>
        <w:pStyle w:val="Heading1"/>
        <w:rPr>
          <w:bCs/>
        </w:rPr>
      </w:pPr>
      <w:r w:rsidRPr="003B2EBC">
        <w:rPr>
          <w:bCs/>
        </w:rPr>
        <w:t xml:space="preserve">North Mundham </w:t>
      </w:r>
      <w:r w:rsidR="001E3328" w:rsidRPr="003B2EBC">
        <w:rPr>
          <w:bCs/>
        </w:rPr>
        <w:t>Neighbourhood</w:t>
      </w:r>
      <w:r w:rsidR="00171275" w:rsidRPr="003B2EBC">
        <w:rPr>
          <w:bCs/>
        </w:rPr>
        <w:t xml:space="preserve"> Development</w:t>
      </w:r>
      <w:r w:rsidR="001E3328" w:rsidRPr="003B2EBC">
        <w:rPr>
          <w:bCs/>
        </w:rPr>
        <w:t xml:space="preserve"> Plan Steering Group </w:t>
      </w:r>
    </w:p>
    <w:p w14:paraId="67438F79" w14:textId="77777777" w:rsidR="005F085E" w:rsidRPr="005F085E" w:rsidRDefault="005F085E" w:rsidP="00C17C86"/>
    <w:p w14:paraId="177BBE0D" w14:textId="158EF5F3" w:rsidR="00DF18F0" w:rsidRDefault="00291C6C" w:rsidP="00291C6C">
      <w:r>
        <w:t>Minutes of</w:t>
      </w:r>
      <w:r w:rsidR="00976C28" w:rsidRPr="00966539">
        <w:t xml:space="preserve"> the </w:t>
      </w:r>
      <w:r w:rsidR="008F3763">
        <w:t xml:space="preserve">Extra Ordinary </w:t>
      </w:r>
      <w:r w:rsidR="00976C28" w:rsidRPr="00966539">
        <w:t>meeting of North Mundham Neighbourhood Development Plan</w:t>
      </w:r>
      <w:r w:rsidR="001427E9" w:rsidRPr="00966539">
        <w:t xml:space="preserve"> </w:t>
      </w:r>
      <w:r w:rsidR="00976C28" w:rsidRPr="00966539">
        <w:t xml:space="preserve">Steering Group held on </w:t>
      </w:r>
      <w:r w:rsidR="008F3763">
        <w:t>17</w:t>
      </w:r>
      <w:r w:rsidR="008F3763" w:rsidRPr="008F3763">
        <w:rPr>
          <w:vertAlign w:val="superscript"/>
        </w:rPr>
        <w:t>th</w:t>
      </w:r>
      <w:r w:rsidR="008F3763">
        <w:t xml:space="preserve"> February</w:t>
      </w:r>
      <w:r w:rsidR="00573000">
        <w:t xml:space="preserve"> 2021</w:t>
      </w:r>
      <w:r w:rsidR="000653B3" w:rsidRPr="00966539">
        <w:t xml:space="preserve"> </w:t>
      </w:r>
      <w:r w:rsidR="004C26A0" w:rsidRPr="00966539">
        <w:t xml:space="preserve">which due </w:t>
      </w:r>
      <w:r w:rsidR="004547E7">
        <w:t xml:space="preserve">to </w:t>
      </w:r>
      <w:r w:rsidR="004C26A0" w:rsidRPr="00966539">
        <w:t xml:space="preserve">the Coronavirus restrictions </w:t>
      </w:r>
      <w:r>
        <w:t>took</w:t>
      </w:r>
      <w:r w:rsidR="004C26A0" w:rsidRPr="00966539">
        <w:t xml:space="preserve"> place</w:t>
      </w:r>
      <w:r w:rsidR="004C26A0">
        <w:t xml:space="preserve"> online</w:t>
      </w:r>
      <w:r w:rsidR="00814A43">
        <w:t xml:space="preserve"> </w:t>
      </w:r>
      <w:r>
        <w:t xml:space="preserve">and </w:t>
      </w:r>
      <w:r w:rsidR="00814A43">
        <w:t>commenc</w:t>
      </w:r>
      <w:r>
        <w:t xml:space="preserve">ed </w:t>
      </w:r>
      <w:r w:rsidR="00814A43">
        <w:t xml:space="preserve">at </w:t>
      </w:r>
      <w:r w:rsidR="007803B5">
        <w:t>19.00</w:t>
      </w:r>
      <w:r w:rsidR="004C26A0">
        <w:t xml:space="preserve">.  </w:t>
      </w:r>
    </w:p>
    <w:p w14:paraId="556353B4" w14:textId="5E8F0C10" w:rsidR="00291C6C" w:rsidRDefault="00291C6C" w:rsidP="00291C6C"/>
    <w:p w14:paraId="30CE9C54" w14:textId="3F4AD480" w:rsidR="00291C6C" w:rsidRDefault="00AF2A0A" w:rsidP="00AF2A0A">
      <w:pPr>
        <w:pStyle w:val="Heading3"/>
      </w:pPr>
      <w:r>
        <w:rPr>
          <w:b/>
          <w:bCs/>
        </w:rPr>
        <w:t xml:space="preserve">PRESENT: </w:t>
      </w:r>
      <w:r>
        <w:t>Mr John Ashley (Chairman), Cllr. Peter Stephens (Vice Chairman), Cllr. Tim Russell</w:t>
      </w:r>
      <w:r w:rsidR="009E245D">
        <w:t xml:space="preserve"> and</w:t>
      </w:r>
      <w:r>
        <w:t xml:space="preserve"> Cllr. Annie Maclean.</w:t>
      </w:r>
    </w:p>
    <w:p w14:paraId="76F29F04" w14:textId="77777777" w:rsidR="00AF2A0A" w:rsidRPr="00AF2A0A" w:rsidRDefault="00AF2A0A" w:rsidP="00AF2A0A"/>
    <w:p w14:paraId="2F53C28A" w14:textId="51A0A607" w:rsidR="00554B0D" w:rsidRDefault="00C17C86" w:rsidP="00C17C86">
      <w:pPr>
        <w:pStyle w:val="Heading3"/>
      </w:pPr>
      <w:r>
        <w:rPr>
          <w:b/>
          <w:bCs/>
        </w:rPr>
        <w:t xml:space="preserve">In attendance: </w:t>
      </w:r>
      <w:r>
        <w:t xml:space="preserve">Louise Chater (Parish Clerk). </w:t>
      </w:r>
    </w:p>
    <w:p w14:paraId="6B8142AD" w14:textId="77777777" w:rsidR="00C17C86" w:rsidRPr="00C17C86" w:rsidRDefault="00C17C86" w:rsidP="0008454C"/>
    <w:p w14:paraId="3B5AF130" w14:textId="3BC08DEF" w:rsidR="00554B0D" w:rsidRPr="00554B0D" w:rsidRDefault="009123A3" w:rsidP="00554B0D">
      <w:pPr>
        <w:pStyle w:val="Heading2"/>
      </w:pPr>
      <w:r>
        <w:t>1</w:t>
      </w:r>
      <w:r w:rsidR="00DA1E0D">
        <w:t>8</w:t>
      </w:r>
      <w:r>
        <w:t>.21</w:t>
      </w:r>
      <w:r w:rsidR="00554B0D">
        <w:t xml:space="preserve"> </w:t>
      </w:r>
      <w:r w:rsidR="00554B0D" w:rsidRPr="00554B0D">
        <w:t xml:space="preserve">PUBLIC QUESTION TIME </w:t>
      </w:r>
    </w:p>
    <w:p w14:paraId="2AE39C19" w14:textId="5864DF3A" w:rsidR="00554B0D" w:rsidRDefault="00C17C86" w:rsidP="00C17C86">
      <w:pPr>
        <w:ind w:left="142"/>
      </w:pPr>
      <w:r>
        <w:t xml:space="preserve">None </w:t>
      </w:r>
    </w:p>
    <w:p w14:paraId="30D49B79" w14:textId="77777777" w:rsidR="00C17C86" w:rsidRPr="00554B0D" w:rsidRDefault="00C17C86" w:rsidP="00C17C86">
      <w:pPr>
        <w:ind w:left="142"/>
      </w:pPr>
    </w:p>
    <w:p w14:paraId="78E846DE" w14:textId="0CA3EF30" w:rsidR="00554B0D" w:rsidRPr="00FC6DB1" w:rsidRDefault="00DA1E0D" w:rsidP="00FC6DB1">
      <w:pPr>
        <w:pStyle w:val="Heading2"/>
      </w:pPr>
      <w:r>
        <w:t>19</w:t>
      </w:r>
      <w:r w:rsidR="009123A3">
        <w:t>.21</w:t>
      </w:r>
      <w:r w:rsidR="00E0108B">
        <w:t xml:space="preserve"> </w:t>
      </w:r>
      <w:r w:rsidR="00FC6DB1" w:rsidRPr="00B95833">
        <w:t xml:space="preserve">APOLOGIES AND REASON FOR ABSENCE </w:t>
      </w:r>
    </w:p>
    <w:p w14:paraId="22D4AC57" w14:textId="54036741" w:rsidR="00BE337C" w:rsidRDefault="000E19AE" w:rsidP="00A133C8">
      <w:pPr>
        <w:ind w:left="142"/>
      </w:pPr>
      <w:r>
        <w:t xml:space="preserve">On a proposal by </w:t>
      </w:r>
      <w:r w:rsidR="000E3311">
        <w:t>the Chairman</w:t>
      </w:r>
      <w:r>
        <w:t xml:space="preserve">, it was RESOLVED to accept </w:t>
      </w:r>
      <w:r w:rsidR="00CA3BC8">
        <w:t xml:space="preserve">apologies from </w:t>
      </w:r>
      <w:r w:rsidR="004A5836">
        <w:t xml:space="preserve">Mrs </w:t>
      </w:r>
      <w:r w:rsidR="006752CA">
        <w:t xml:space="preserve">Sally </w:t>
      </w:r>
      <w:r>
        <w:t>Rodwell due to a migr</w:t>
      </w:r>
      <w:r w:rsidR="00F47841">
        <w:t>aine</w:t>
      </w:r>
      <w:r w:rsidR="00A133C8">
        <w:t xml:space="preserve">, Mr Dave Waldren </w:t>
      </w:r>
      <w:r w:rsidR="009E245D">
        <w:t>moving to a new house</w:t>
      </w:r>
      <w:r w:rsidR="00A133C8">
        <w:t xml:space="preserve"> and </w:t>
      </w:r>
      <w:r w:rsidR="00461B1C">
        <w:t xml:space="preserve">Ms Katie Stuart work commitment. </w:t>
      </w:r>
    </w:p>
    <w:p w14:paraId="1BA1B3D5" w14:textId="77777777" w:rsidR="000E19AE" w:rsidRPr="00554B0D" w:rsidRDefault="000E19AE" w:rsidP="00C17C86">
      <w:pPr>
        <w:ind w:left="142"/>
      </w:pPr>
    </w:p>
    <w:p w14:paraId="7A4FA753" w14:textId="1B97909C" w:rsidR="00554B0D" w:rsidRPr="00554B0D" w:rsidRDefault="00DA1E0D" w:rsidP="00901F84">
      <w:pPr>
        <w:pStyle w:val="Heading2"/>
      </w:pPr>
      <w:r>
        <w:t>20</w:t>
      </w:r>
      <w:r w:rsidR="009123A3">
        <w:t xml:space="preserve">.21 </w:t>
      </w:r>
      <w:r w:rsidR="00554B0D" w:rsidRPr="00554B0D">
        <w:t xml:space="preserve">CODE OF CONDUCT </w:t>
      </w:r>
    </w:p>
    <w:p w14:paraId="5CD3197B" w14:textId="48472404" w:rsidR="00554B0D" w:rsidRPr="00554B0D" w:rsidRDefault="00554B0D" w:rsidP="009E513D">
      <w:pPr>
        <w:pStyle w:val="ListParagraph"/>
        <w:numPr>
          <w:ilvl w:val="0"/>
          <w:numId w:val="30"/>
        </w:numPr>
        <w:ind w:left="567" w:hanging="294"/>
      </w:pPr>
      <w:r w:rsidRPr="00554B0D">
        <w:t xml:space="preserve">Declarations of Interest of items included on the Agenda </w:t>
      </w:r>
      <w:r w:rsidR="00C17C86">
        <w:t xml:space="preserve">– none. </w:t>
      </w:r>
    </w:p>
    <w:p w14:paraId="29857E0B" w14:textId="18D2D9BB" w:rsidR="00554B0D" w:rsidRDefault="00554B0D" w:rsidP="009E513D">
      <w:pPr>
        <w:pStyle w:val="ListParagraph"/>
        <w:numPr>
          <w:ilvl w:val="0"/>
          <w:numId w:val="30"/>
        </w:numPr>
        <w:ind w:left="567" w:hanging="294"/>
      </w:pPr>
      <w:r w:rsidRPr="00554B0D">
        <w:t>Dispensation Request</w:t>
      </w:r>
      <w:r w:rsidR="00C17C86">
        <w:t xml:space="preserve"> – none.</w:t>
      </w:r>
    </w:p>
    <w:p w14:paraId="19112F62" w14:textId="77777777" w:rsidR="00901F84" w:rsidRPr="00554B0D" w:rsidRDefault="00901F84" w:rsidP="00901F84"/>
    <w:p w14:paraId="1880083A" w14:textId="5BD17581" w:rsidR="00554B0D" w:rsidRPr="00554B0D" w:rsidRDefault="00DA1E0D" w:rsidP="00901F84">
      <w:pPr>
        <w:pStyle w:val="Heading2"/>
      </w:pPr>
      <w:r>
        <w:t>21</w:t>
      </w:r>
      <w:r w:rsidR="009424FD">
        <w:t>.21</w:t>
      </w:r>
      <w:r w:rsidR="003123D8">
        <w:t xml:space="preserve"> </w:t>
      </w:r>
      <w:r w:rsidR="00554B0D" w:rsidRPr="00554B0D">
        <w:t xml:space="preserve">PLANNING GAIN </w:t>
      </w:r>
    </w:p>
    <w:p w14:paraId="020616D6" w14:textId="64342581" w:rsidR="00D74831" w:rsidRDefault="00554B0D" w:rsidP="00D74831">
      <w:pPr>
        <w:ind w:left="142"/>
      </w:pPr>
      <w:r w:rsidRPr="00554B0D">
        <w:t xml:space="preserve">Community Hub </w:t>
      </w:r>
      <w:r w:rsidR="006A28CB">
        <w:t xml:space="preserve">and land associated with planning application </w:t>
      </w:r>
      <w:hyperlink r:id="rId12" w:history="1">
        <w:r w:rsidR="00B84F5D" w:rsidRPr="00B84F5D">
          <w:rPr>
            <w:rStyle w:val="Hyperlink"/>
          </w:rPr>
          <w:t>20/02989/FUL</w:t>
        </w:r>
      </w:hyperlink>
      <w:r w:rsidR="002860FB">
        <w:t xml:space="preserve"> discussion and preparation of report for Parish Council </w:t>
      </w:r>
      <w:r w:rsidR="00C5218C">
        <w:t xml:space="preserve">to enable the Parish Council to make a decision on the way forward. </w:t>
      </w:r>
    </w:p>
    <w:p w14:paraId="4C001872" w14:textId="070901B8" w:rsidR="00D74831" w:rsidRDefault="00D74831" w:rsidP="00D74831">
      <w:pPr>
        <w:ind w:left="142"/>
      </w:pPr>
      <w:r>
        <w:t xml:space="preserve">It was </w:t>
      </w:r>
      <w:r w:rsidR="00B576D5">
        <w:t xml:space="preserve">the view </w:t>
      </w:r>
      <w:r w:rsidR="00AF3513">
        <w:t xml:space="preserve">of the working group </w:t>
      </w:r>
      <w:r w:rsidR="00B576D5">
        <w:t xml:space="preserve">that the </w:t>
      </w:r>
      <w:r w:rsidR="003A1221">
        <w:t xml:space="preserve">proposed </w:t>
      </w:r>
      <w:r w:rsidR="00AF3513">
        <w:t>building was</w:t>
      </w:r>
      <w:r w:rsidR="00B576D5">
        <w:t xml:space="preserve"> not in the centre </w:t>
      </w:r>
      <w:r w:rsidR="00E3418D">
        <w:t>of the village</w:t>
      </w:r>
      <w:r w:rsidR="00B47536">
        <w:t xml:space="preserve"> and th</w:t>
      </w:r>
      <w:r w:rsidR="00C55AB9">
        <w:t xml:space="preserve">at the village was too small to sustain two </w:t>
      </w:r>
      <w:r w:rsidR="0086161F">
        <w:t xml:space="preserve">separate </w:t>
      </w:r>
      <w:r w:rsidR="00C55AB9">
        <w:t>village centres.  C</w:t>
      </w:r>
      <w:r w:rsidR="00CC3E16">
        <w:t xml:space="preserve">oncern was expressed that </w:t>
      </w:r>
      <w:r w:rsidR="00E3418D">
        <w:t xml:space="preserve">due to the size of the </w:t>
      </w:r>
      <w:r w:rsidR="00CC3E16">
        <w:t xml:space="preserve">proposed </w:t>
      </w:r>
      <w:r w:rsidR="00E3418D">
        <w:t>building</w:t>
      </w:r>
      <w:r w:rsidR="00C55AB9">
        <w:t xml:space="preserve"> and the limited parking facilities</w:t>
      </w:r>
      <w:r w:rsidR="00E3418D">
        <w:t xml:space="preserve"> </w:t>
      </w:r>
      <w:r w:rsidR="00CC3E16">
        <w:t>it would</w:t>
      </w:r>
      <w:r w:rsidR="00426B2A">
        <w:t xml:space="preserve"> not </w:t>
      </w:r>
      <w:r w:rsidR="0086161F">
        <w:t xml:space="preserve">be </w:t>
      </w:r>
      <w:r w:rsidR="00426B2A">
        <w:t>viable and</w:t>
      </w:r>
      <w:r w:rsidR="000E4D50">
        <w:t xml:space="preserve"> </w:t>
      </w:r>
      <w:r w:rsidR="00B576D5">
        <w:t xml:space="preserve">there </w:t>
      </w:r>
      <w:r w:rsidR="008F2F59">
        <w:t>had not been</w:t>
      </w:r>
      <w:r w:rsidR="00B576D5">
        <w:t xml:space="preserve"> sufficient commercial interest in to provide the building as a business centre.  </w:t>
      </w:r>
    </w:p>
    <w:p w14:paraId="786DF6E7" w14:textId="2DA6027E" w:rsidR="00C55AB9" w:rsidRDefault="00C55AB9" w:rsidP="00D74831">
      <w:pPr>
        <w:ind w:left="142"/>
      </w:pPr>
    </w:p>
    <w:p w14:paraId="7BC2C64A" w14:textId="5B825676" w:rsidR="001A09BF" w:rsidRDefault="00C55AB9" w:rsidP="00D74831">
      <w:pPr>
        <w:ind w:left="142"/>
      </w:pPr>
      <w:r>
        <w:t xml:space="preserve">However, the existing </w:t>
      </w:r>
      <w:r w:rsidR="008F2F59">
        <w:t xml:space="preserve">community </w:t>
      </w:r>
      <w:r>
        <w:t xml:space="preserve">facilities will not be sufficient for a growing village </w:t>
      </w:r>
      <w:r w:rsidR="00985A24">
        <w:t xml:space="preserve">and would require </w:t>
      </w:r>
      <w:r w:rsidR="001A09BF">
        <w:t>enhancement</w:t>
      </w:r>
      <w:r w:rsidR="008F2F59">
        <w:t>.  It was agreed that it would be more appropriate to</w:t>
      </w:r>
      <w:r w:rsidR="001A09BF">
        <w:t xml:space="preserve"> focus on the existing</w:t>
      </w:r>
      <w:r w:rsidR="00685B31">
        <w:t xml:space="preserve"> community facilities to </w:t>
      </w:r>
      <w:r w:rsidR="001A09BF">
        <w:t>enhance</w:t>
      </w:r>
      <w:r w:rsidR="00685B31">
        <w:t xml:space="preserve"> these</w:t>
      </w:r>
      <w:r w:rsidR="001A09BF">
        <w:t xml:space="preserve"> and</w:t>
      </w:r>
      <w:r w:rsidR="001E37DB">
        <w:t xml:space="preserve"> to</w:t>
      </w:r>
      <w:r w:rsidR="001A09BF">
        <w:t xml:space="preserve"> provide a true heart to the village. </w:t>
      </w:r>
    </w:p>
    <w:p w14:paraId="4E06FD1F" w14:textId="58381E1D" w:rsidR="001A09BF" w:rsidRDefault="00685B31" w:rsidP="001A09BF">
      <w:pPr>
        <w:ind w:left="142"/>
      </w:pPr>
      <w:r>
        <w:lastRenderedPageBreak/>
        <w:t>It was agreed that the Chairman w</w:t>
      </w:r>
      <w:r w:rsidR="001A09BF">
        <w:t xml:space="preserve">ould speak to the members that were unable to attend the meeting to ensure that </w:t>
      </w:r>
      <w:r>
        <w:t xml:space="preserve">they supported the decision prior to preparing a written report for the parish councils consideration. </w:t>
      </w:r>
      <w:r w:rsidR="001A09BF">
        <w:t xml:space="preserve"> </w:t>
      </w:r>
    </w:p>
    <w:p w14:paraId="5406EEF6" w14:textId="769CCE3F" w:rsidR="00B576D5" w:rsidRDefault="00B576D5" w:rsidP="00D74831">
      <w:pPr>
        <w:ind w:left="142"/>
      </w:pPr>
    </w:p>
    <w:p w14:paraId="78A1448A" w14:textId="4F725CB1" w:rsidR="005B7DA9" w:rsidRDefault="00111C47" w:rsidP="00D74831">
      <w:pPr>
        <w:ind w:left="142"/>
      </w:pPr>
      <w:r>
        <w:t xml:space="preserve">The Chairman reported that the </w:t>
      </w:r>
      <w:r w:rsidR="00280EE5">
        <w:t>residents on the</w:t>
      </w:r>
      <w:r w:rsidR="001341F1">
        <w:t xml:space="preserve"> new</w:t>
      </w:r>
      <w:r w:rsidR="00280EE5">
        <w:t xml:space="preserve"> working group are providing a fresh insight </w:t>
      </w:r>
      <w:r w:rsidR="001341F1">
        <w:t>into</w:t>
      </w:r>
      <w:r w:rsidR="005B5540">
        <w:t xml:space="preserve"> the future provision in the village.  </w:t>
      </w:r>
      <w:r w:rsidR="001341F1">
        <w:t>An article has been included in th</w:t>
      </w:r>
      <w:r w:rsidR="005B5540">
        <w:t xml:space="preserve">e school newsletter on the neighbourhood plan </w:t>
      </w:r>
      <w:r w:rsidR="00503846">
        <w:t xml:space="preserve">and </w:t>
      </w:r>
      <w:r w:rsidR="001E37DB">
        <w:t xml:space="preserve">has </w:t>
      </w:r>
      <w:r w:rsidR="00503846">
        <w:t>requested parents views on the facilities in the parish.</w:t>
      </w:r>
    </w:p>
    <w:p w14:paraId="2EE730BF" w14:textId="7645DE5C" w:rsidR="00503846" w:rsidRDefault="00503846" w:rsidP="00D74831">
      <w:pPr>
        <w:ind w:left="142"/>
      </w:pPr>
    </w:p>
    <w:p w14:paraId="394FE8A2" w14:textId="2DC4AEE3" w:rsidR="007C60BA" w:rsidRDefault="001E4C6F" w:rsidP="00D74831">
      <w:pPr>
        <w:ind w:left="142"/>
      </w:pPr>
      <w:r>
        <w:t xml:space="preserve">The working group had highlighted that the current community centre always </w:t>
      </w:r>
      <w:r>
        <w:t>look</w:t>
      </w:r>
      <w:r>
        <w:t>ed</w:t>
      </w:r>
      <w:r>
        <w:t xml:space="preserve"> closed and looks forbidding</w:t>
      </w:r>
      <w:r>
        <w:t xml:space="preserve"> and that </w:t>
      </w:r>
      <w:r>
        <w:t>there is</w:t>
      </w:r>
      <w:r w:rsidR="00D3359A">
        <w:t xml:space="preserve"> </w:t>
      </w:r>
      <w:r w:rsidR="004547E7">
        <w:t>nowhere</w:t>
      </w:r>
      <w:r>
        <w:t xml:space="preserve"> to go unless you are a member of an existing </w:t>
      </w:r>
      <w:r w:rsidR="00D3359A">
        <w:t>group who hire the hall.  It was the view of the working group that a c</w:t>
      </w:r>
      <w:r w:rsidR="00503846">
        <w:t>afé/drop in space is top priority</w:t>
      </w:r>
      <w:r w:rsidR="00BF79D4">
        <w:t>.  The café co</w:t>
      </w:r>
      <w:r w:rsidR="00D3359A">
        <w:t>uld</w:t>
      </w:r>
      <w:r w:rsidR="00BF79D4">
        <w:t xml:space="preserve"> also</w:t>
      </w:r>
      <w:r w:rsidR="00D3359A">
        <w:t xml:space="preserve"> provide s</w:t>
      </w:r>
      <w:r w:rsidR="00503846">
        <w:t xml:space="preserve">pace for </w:t>
      </w:r>
      <w:r w:rsidR="004C7206">
        <w:t xml:space="preserve">book </w:t>
      </w:r>
      <w:r w:rsidR="00503846">
        <w:t xml:space="preserve">clubs </w:t>
      </w:r>
      <w:r w:rsidR="004C7206">
        <w:t>etc to meet</w:t>
      </w:r>
      <w:r w:rsidR="00BF79D4">
        <w:t xml:space="preserve"> and</w:t>
      </w:r>
      <w:r w:rsidR="00FE1AF2">
        <w:t xml:space="preserve"> includ</w:t>
      </w:r>
      <w:r w:rsidR="00BF79D4">
        <w:t>e</w:t>
      </w:r>
      <w:r w:rsidR="00FE1AF2">
        <w:t xml:space="preserve"> </w:t>
      </w:r>
      <w:r w:rsidR="00D3359A">
        <w:t>a</w:t>
      </w:r>
      <w:r w:rsidR="00FE1AF2">
        <w:t xml:space="preserve"> b</w:t>
      </w:r>
      <w:r w:rsidR="007C60BA">
        <w:t>ook</w:t>
      </w:r>
      <w:r w:rsidR="00FE1AF2">
        <w:t>,</w:t>
      </w:r>
      <w:r w:rsidR="007C60BA">
        <w:t xml:space="preserve"> puzzle</w:t>
      </w:r>
      <w:r w:rsidR="00FE1AF2">
        <w:t xml:space="preserve"> and</w:t>
      </w:r>
      <w:r w:rsidR="007C60BA">
        <w:t xml:space="preserve"> game swap space </w:t>
      </w:r>
      <w:r w:rsidR="00FE1AF2">
        <w:t>for children and with a f</w:t>
      </w:r>
      <w:r w:rsidR="000C51D8">
        <w:t xml:space="preserve">ast </w:t>
      </w:r>
      <w:r w:rsidR="004547E7">
        <w:t>Wi-Fi</w:t>
      </w:r>
      <w:r w:rsidR="000C51D8">
        <w:t xml:space="preserve"> where people can work</w:t>
      </w:r>
      <w:r w:rsidR="00FE1AF2">
        <w:t xml:space="preserve">. </w:t>
      </w:r>
    </w:p>
    <w:p w14:paraId="3E264D97" w14:textId="5E7B7EC8" w:rsidR="00005DB6" w:rsidRDefault="00005DB6" w:rsidP="00D74831">
      <w:pPr>
        <w:ind w:left="142"/>
      </w:pPr>
    </w:p>
    <w:p w14:paraId="2258EFF5" w14:textId="2668DEFC" w:rsidR="008F626C" w:rsidRDefault="00FE1AF2" w:rsidP="001B06A8">
      <w:pPr>
        <w:ind w:left="142"/>
      </w:pPr>
      <w:r>
        <w:t>The group also highlighted changes that it would like to see for the o</w:t>
      </w:r>
      <w:r w:rsidR="00005DB6">
        <w:t xml:space="preserve">utside space: </w:t>
      </w:r>
      <w:r w:rsidR="00EF7E25">
        <w:t xml:space="preserve">a </w:t>
      </w:r>
      <w:r w:rsidR="00005DB6">
        <w:t xml:space="preserve">track or path round the outside of the playing field </w:t>
      </w:r>
      <w:r w:rsidR="00BF79D4">
        <w:t>and enhancements to the</w:t>
      </w:r>
      <w:r w:rsidR="0020620B">
        <w:t xml:space="preserve"> </w:t>
      </w:r>
      <w:r w:rsidR="00BF79D4">
        <w:t>existing</w:t>
      </w:r>
      <w:r w:rsidR="00B948EF">
        <w:t xml:space="preserve"> wild area. </w:t>
      </w:r>
      <w:r w:rsidR="00FA1471">
        <w:t xml:space="preserve">The group would also like to see facilities provided to </w:t>
      </w:r>
      <w:r w:rsidR="004547E7">
        <w:t>access to physical activity</w:t>
      </w:r>
      <w:r w:rsidR="0020620B">
        <w:t xml:space="preserve"> e.g</w:t>
      </w:r>
      <w:r w:rsidR="004547E7">
        <w:t>.</w:t>
      </w:r>
      <w:r w:rsidR="0020620B">
        <w:t xml:space="preserve"> </w:t>
      </w:r>
      <w:r w:rsidR="00FA1471">
        <w:t xml:space="preserve">permanent </w:t>
      </w:r>
      <w:r w:rsidR="0020620B">
        <w:t xml:space="preserve">cricket nets </w:t>
      </w:r>
      <w:r w:rsidR="005052D6">
        <w:t xml:space="preserve">so that children </w:t>
      </w:r>
      <w:r w:rsidR="00FA1471">
        <w:t>can practice</w:t>
      </w:r>
      <w:r w:rsidR="001B06A8">
        <w:t>,</w:t>
      </w:r>
      <w:r w:rsidR="004547E7">
        <w:t xml:space="preserve"> </w:t>
      </w:r>
      <w:r w:rsidR="001B06A8">
        <w:t>o</w:t>
      </w:r>
      <w:r w:rsidR="005052D6">
        <w:t xml:space="preserve">utside table tennis tables </w:t>
      </w:r>
      <w:r w:rsidR="001B06A8">
        <w:t>and croquet</w:t>
      </w:r>
      <w:r w:rsidR="004547E7">
        <w:t xml:space="preserve"> area</w:t>
      </w:r>
      <w:r w:rsidR="001B06A8">
        <w:t xml:space="preserve">. </w:t>
      </w:r>
    </w:p>
    <w:p w14:paraId="452FACED" w14:textId="5109E121" w:rsidR="001B06A8" w:rsidRDefault="001B06A8" w:rsidP="001B06A8">
      <w:pPr>
        <w:ind w:left="142"/>
      </w:pPr>
    </w:p>
    <w:p w14:paraId="436305DD" w14:textId="146A3676" w:rsidR="008F626C" w:rsidRDefault="001B06A8" w:rsidP="00D74831">
      <w:pPr>
        <w:ind w:left="142"/>
      </w:pPr>
      <w:r>
        <w:t xml:space="preserve">If the application is permitted </w:t>
      </w:r>
      <w:r w:rsidR="00C851C7">
        <w:t>on the land south of Lowlands the group would like a p</w:t>
      </w:r>
      <w:r w:rsidR="008F626C">
        <w:t>icnic and BBQ area adjacent to the church in the new open</w:t>
      </w:r>
      <w:r w:rsidR="001F44E7">
        <w:t xml:space="preserve"> </w:t>
      </w:r>
      <w:r w:rsidR="008F626C">
        <w:t>space</w:t>
      </w:r>
      <w:r w:rsidR="00C851C7">
        <w:t xml:space="preserve"> and a covered </w:t>
      </w:r>
      <w:r w:rsidR="009E78D0">
        <w:t>seating facility</w:t>
      </w:r>
      <w:r w:rsidR="003E09FF">
        <w:t xml:space="preserve">, this </w:t>
      </w:r>
      <w:r w:rsidR="002165E3">
        <w:t>area needs to be considered differently from the community centre and playing field</w:t>
      </w:r>
      <w:r w:rsidR="00AC2826">
        <w:t xml:space="preserve"> as </w:t>
      </w:r>
      <w:r w:rsidR="002165E3">
        <w:t>this space will be near to properties</w:t>
      </w:r>
      <w:r w:rsidR="001E37DB">
        <w:t>.  The deve</w:t>
      </w:r>
      <w:r w:rsidR="00B171DA">
        <w:t>loper is proposing the that the open space is made up of different areas including formal spaces</w:t>
      </w:r>
      <w:r w:rsidR="00AC2826">
        <w:t xml:space="preserve">, </w:t>
      </w:r>
      <w:r w:rsidR="00B171DA">
        <w:t xml:space="preserve">informal </w:t>
      </w:r>
      <w:r w:rsidR="00AC2826">
        <w:t xml:space="preserve">areas, orchards and wildlife zones. </w:t>
      </w:r>
    </w:p>
    <w:p w14:paraId="65E29F5C" w14:textId="42088462" w:rsidR="007D4170" w:rsidRDefault="007D4170" w:rsidP="00D74831">
      <w:pPr>
        <w:ind w:left="142"/>
      </w:pPr>
    </w:p>
    <w:p w14:paraId="7DAF23CF" w14:textId="70FE3B41" w:rsidR="00B80509" w:rsidRDefault="007D4170" w:rsidP="00D74831">
      <w:pPr>
        <w:ind w:left="142"/>
      </w:pPr>
      <w:r>
        <w:t xml:space="preserve">Cllr. Maclean stated that the Playing Field Trust do have </w:t>
      </w:r>
      <w:r w:rsidR="00751A2A">
        <w:t>sufficient funds to carry out some improvement projects to the playing field.</w:t>
      </w:r>
      <w:r w:rsidR="00B53AF1">
        <w:t xml:space="preserve"> </w:t>
      </w:r>
      <w:r w:rsidR="00B80509">
        <w:t xml:space="preserve">It was agreed that </w:t>
      </w:r>
      <w:r w:rsidR="00A11BF3">
        <w:t xml:space="preserve">it would be useful to have a volunteer </w:t>
      </w:r>
      <w:r w:rsidR="0044266D">
        <w:t xml:space="preserve">to investigate </w:t>
      </w:r>
      <w:r w:rsidR="00A11BF3">
        <w:t>grant application</w:t>
      </w:r>
      <w:r w:rsidR="00B53AF1">
        <w:t xml:space="preserve"> to assist with funding these projects. </w:t>
      </w:r>
      <w:r w:rsidR="00AC2826">
        <w:t xml:space="preserve">  This</w:t>
      </w:r>
      <w:r w:rsidR="00B53AF1">
        <w:t xml:space="preserve"> information will help build</w:t>
      </w:r>
      <w:r w:rsidR="002165E3">
        <w:t xml:space="preserve"> the </w:t>
      </w:r>
      <w:r w:rsidR="00423FA6">
        <w:t xml:space="preserve">Parish Councils </w:t>
      </w:r>
      <w:r w:rsidR="00C06C51">
        <w:t xml:space="preserve">Community Infrastructure Levy spending plans and submission to Chichester District Councils </w:t>
      </w:r>
      <w:r w:rsidR="00FA4BB7">
        <w:t xml:space="preserve">Infrastructure Business Plan. </w:t>
      </w:r>
    </w:p>
    <w:p w14:paraId="2A5C2D0B" w14:textId="2D38BDDD" w:rsidR="00181B42" w:rsidRDefault="00181B42" w:rsidP="003869F4">
      <w:pPr>
        <w:ind w:left="142"/>
      </w:pPr>
    </w:p>
    <w:p w14:paraId="7BD462ED" w14:textId="6F42B1EA" w:rsidR="00BA3E65" w:rsidRDefault="00FA4BB7" w:rsidP="003869F4">
      <w:pPr>
        <w:ind w:left="142"/>
      </w:pPr>
      <w:r>
        <w:t xml:space="preserve">It was noted that </w:t>
      </w:r>
      <w:r w:rsidR="00181B42">
        <w:t xml:space="preserve">Cllr. Maclean is preparing </w:t>
      </w:r>
      <w:r>
        <w:t xml:space="preserve">a report </w:t>
      </w:r>
      <w:r w:rsidR="00181B42">
        <w:t>of the proposed ideas, this will be reviewed at the next meeting</w:t>
      </w:r>
      <w:r>
        <w:t xml:space="preserve"> of the working group and it will help form a</w:t>
      </w:r>
      <w:r w:rsidR="00415E9C">
        <w:t xml:space="preserve"> priority list </w:t>
      </w:r>
      <w:r>
        <w:t>including</w:t>
      </w:r>
      <w:r w:rsidR="00415E9C">
        <w:t xml:space="preserve"> provisional c</w:t>
      </w:r>
      <w:r w:rsidR="00BA3E65">
        <w:t xml:space="preserve">ostings. </w:t>
      </w:r>
      <w:r>
        <w:t xml:space="preserve">  The members of the working group have agreed to provide photographs of </w:t>
      </w:r>
      <w:r w:rsidR="001E23D9">
        <w:t xml:space="preserve">sites and ideas. </w:t>
      </w:r>
    </w:p>
    <w:p w14:paraId="3867C723" w14:textId="19E28DBB" w:rsidR="00A11BF3" w:rsidRDefault="00A11BF3" w:rsidP="00D74831">
      <w:pPr>
        <w:ind w:left="142"/>
      </w:pPr>
    </w:p>
    <w:p w14:paraId="2363F050" w14:textId="774B9CCD" w:rsidR="00EE3297" w:rsidRDefault="00EE3297" w:rsidP="00D74831">
      <w:pPr>
        <w:ind w:left="142"/>
      </w:pPr>
      <w:r>
        <w:t xml:space="preserve">It was noted that the </w:t>
      </w:r>
      <w:r w:rsidR="00D7047F">
        <w:t xml:space="preserve">small </w:t>
      </w:r>
      <w:r>
        <w:t xml:space="preserve">pavilion </w:t>
      </w:r>
      <w:r w:rsidR="0049152F">
        <w:t xml:space="preserve">room </w:t>
      </w:r>
      <w:r w:rsidR="00D7047F">
        <w:t xml:space="preserve">and kitchen </w:t>
      </w:r>
      <w:r w:rsidR="0049152F">
        <w:t xml:space="preserve">has been decorated and could be opened as a café at the earliest opportunity when the </w:t>
      </w:r>
      <w:r w:rsidR="008E6934">
        <w:t>C</w:t>
      </w:r>
      <w:r w:rsidR="0049152F">
        <w:t>ovid</w:t>
      </w:r>
      <w:r w:rsidR="001D613D">
        <w:t xml:space="preserve">-19 </w:t>
      </w:r>
      <w:r w:rsidR="0049152F">
        <w:t xml:space="preserve">regulations </w:t>
      </w:r>
      <w:r w:rsidR="0039669F">
        <w:t xml:space="preserve">allow for </w:t>
      </w:r>
      <w:r w:rsidR="0039669F">
        <w:lastRenderedPageBreak/>
        <w:t>this to be opened</w:t>
      </w:r>
      <w:r w:rsidR="001D613D">
        <w:t xml:space="preserve">.  </w:t>
      </w:r>
      <w:r w:rsidR="00AC2826">
        <w:t>T</w:t>
      </w:r>
      <w:r w:rsidR="0039669F">
        <w:t xml:space="preserve">his would be an ideal </w:t>
      </w:r>
      <w:r w:rsidR="008E6934">
        <w:t>opportunity</w:t>
      </w:r>
      <w:r w:rsidR="0039669F">
        <w:t xml:space="preserve"> to promote the </w:t>
      </w:r>
      <w:r w:rsidR="008E6934">
        <w:t>neighbourhood</w:t>
      </w:r>
      <w:r w:rsidR="0039669F">
        <w:t xml:space="preserve"> plan and </w:t>
      </w:r>
      <w:r w:rsidR="00346EE2">
        <w:t xml:space="preserve">promote progress made on </w:t>
      </w:r>
      <w:r w:rsidR="0039669F">
        <w:t>project</w:t>
      </w:r>
      <w:r w:rsidR="00346EE2">
        <w:t>s</w:t>
      </w:r>
      <w:r w:rsidR="0039669F">
        <w:t xml:space="preserve">. </w:t>
      </w:r>
    </w:p>
    <w:p w14:paraId="4E4A42E7" w14:textId="77777777" w:rsidR="00DA1E0D" w:rsidRDefault="00DA1E0D" w:rsidP="00BB52C1"/>
    <w:p w14:paraId="0FA61F05" w14:textId="329BF296" w:rsidR="00554B0D" w:rsidRPr="00554B0D" w:rsidRDefault="00DA1E0D" w:rsidP="00901F84">
      <w:pPr>
        <w:pStyle w:val="Heading2"/>
      </w:pPr>
      <w:r>
        <w:t>22</w:t>
      </w:r>
      <w:r w:rsidR="009424FD">
        <w:t>.21</w:t>
      </w:r>
      <w:r w:rsidR="003123D8">
        <w:t xml:space="preserve"> </w:t>
      </w:r>
      <w:r w:rsidR="00554B0D" w:rsidRPr="00554B0D">
        <w:t xml:space="preserve">ITEMS FOR REPORTING AND INCLUSION OF FUTURE AGENDAS </w:t>
      </w:r>
    </w:p>
    <w:p w14:paraId="5DD041D0" w14:textId="7E4EDF12" w:rsidR="003E0672" w:rsidRDefault="00E721D6" w:rsidP="00C17C86">
      <w:pPr>
        <w:ind w:left="142"/>
      </w:pPr>
      <w:r>
        <w:t>The Chairman raised the issue of the timetable</w:t>
      </w:r>
      <w:r w:rsidR="00AC2826">
        <w:t xml:space="preserve"> for the draft</w:t>
      </w:r>
      <w:r w:rsidR="00CB7747">
        <w:t xml:space="preserve"> </w:t>
      </w:r>
      <w:r w:rsidR="0039669F">
        <w:t>Neighbourhood Development Plan and next steps</w:t>
      </w:r>
      <w:r w:rsidR="00AC2826">
        <w:t>;</w:t>
      </w:r>
      <w:r w:rsidR="005A3C68">
        <w:t xml:space="preserve"> as</w:t>
      </w:r>
      <w:r w:rsidR="0039669F">
        <w:t xml:space="preserve"> </w:t>
      </w:r>
      <w:r w:rsidR="00E80640">
        <w:t xml:space="preserve">due to personal reasons </w:t>
      </w:r>
      <w:r w:rsidR="004E783A">
        <w:t>several</w:t>
      </w:r>
      <w:r w:rsidR="00E80640">
        <w:t xml:space="preserve"> the members of have resigned from the Neighbourhood Plan Steering Group. </w:t>
      </w:r>
      <w:r w:rsidR="00784674">
        <w:t xml:space="preserve"> It was agreed that</w:t>
      </w:r>
      <w:r w:rsidR="004E783A">
        <w:t xml:space="preserve"> t</w:t>
      </w:r>
      <w:r w:rsidR="00EC26FB">
        <w:t>he steering group</w:t>
      </w:r>
      <w:r w:rsidR="004E783A">
        <w:t xml:space="preserve"> did not need any further members.  H</w:t>
      </w:r>
      <w:r w:rsidR="00EC26FB">
        <w:t xml:space="preserve">owever, </w:t>
      </w:r>
      <w:r w:rsidR="00D237B8">
        <w:t xml:space="preserve">the group may need some more volunteers to support the leaders of the </w:t>
      </w:r>
      <w:r w:rsidR="003F20C8">
        <w:t xml:space="preserve">various projects. </w:t>
      </w:r>
    </w:p>
    <w:p w14:paraId="2B074D6F" w14:textId="77777777" w:rsidR="00897800" w:rsidRDefault="00897800" w:rsidP="00C17C86">
      <w:pPr>
        <w:ind w:left="142"/>
      </w:pPr>
    </w:p>
    <w:p w14:paraId="7E442292" w14:textId="110F4959" w:rsidR="00554B0D" w:rsidRPr="00554B0D" w:rsidRDefault="00DA1E0D" w:rsidP="00901F84">
      <w:pPr>
        <w:pStyle w:val="Heading2"/>
      </w:pPr>
      <w:r>
        <w:t>23</w:t>
      </w:r>
      <w:r w:rsidR="009424FD">
        <w:t>.21</w:t>
      </w:r>
      <w:r w:rsidR="003123D8">
        <w:t xml:space="preserve"> </w:t>
      </w:r>
      <w:r w:rsidR="00554B0D" w:rsidRPr="00554B0D">
        <w:t xml:space="preserve">EXTERNAL MEETINGS </w:t>
      </w:r>
    </w:p>
    <w:p w14:paraId="16EF242B" w14:textId="018EE55C" w:rsidR="00554B0D" w:rsidRDefault="00C17C86" w:rsidP="00C17C86">
      <w:pPr>
        <w:ind w:left="142"/>
      </w:pPr>
      <w:r>
        <w:t xml:space="preserve">None. </w:t>
      </w:r>
    </w:p>
    <w:p w14:paraId="6201B637" w14:textId="77777777" w:rsidR="00C17C86" w:rsidRPr="00554B0D" w:rsidRDefault="00C17C86" w:rsidP="00C17C86">
      <w:pPr>
        <w:ind w:left="142"/>
      </w:pPr>
    </w:p>
    <w:p w14:paraId="0F58279F" w14:textId="76B83F5E" w:rsidR="001D4FB3" w:rsidRDefault="00DA1E0D" w:rsidP="000F56BD">
      <w:pPr>
        <w:pStyle w:val="Heading2"/>
      </w:pPr>
      <w:r>
        <w:t>24</w:t>
      </w:r>
      <w:r w:rsidR="000F56BD">
        <w:t>.21</w:t>
      </w:r>
      <w:r w:rsidR="003123D8">
        <w:t xml:space="preserve"> E</w:t>
      </w:r>
      <w:r w:rsidR="00554B0D" w:rsidRPr="00554B0D">
        <w:t xml:space="preserve">XTERNAL CORRESPONDENCE </w:t>
      </w:r>
    </w:p>
    <w:p w14:paraId="1563F382" w14:textId="314E2C36" w:rsidR="00C17C86" w:rsidRDefault="00C17C86" w:rsidP="00C17C86">
      <w:pPr>
        <w:ind w:left="142"/>
      </w:pPr>
      <w:r>
        <w:t xml:space="preserve">None. </w:t>
      </w:r>
    </w:p>
    <w:p w14:paraId="1F02D88E" w14:textId="4B3A7742" w:rsidR="00C17C86" w:rsidRDefault="00C17C86" w:rsidP="00C17C86">
      <w:pPr>
        <w:ind w:left="142"/>
      </w:pPr>
    </w:p>
    <w:p w14:paraId="1CFDF73F" w14:textId="31128EBF" w:rsidR="00C17C86" w:rsidRDefault="00C17C86" w:rsidP="00C17C86">
      <w:pPr>
        <w:ind w:left="142"/>
      </w:pPr>
      <w:r>
        <w:t xml:space="preserve">There being no further business the meeting was closed at </w:t>
      </w:r>
      <w:r w:rsidR="001A62A4">
        <w:t>20.00</w:t>
      </w:r>
      <w:r>
        <w:t xml:space="preserve"> </w:t>
      </w:r>
    </w:p>
    <w:p w14:paraId="54DB207F" w14:textId="757A918F" w:rsidR="00C17C86" w:rsidRDefault="00C17C86" w:rsidP="00C17C86">
      <w:pPr>
        <w:ind w:left="142"/>
      </w:pPr>
    </w:p>
    <w:p w14:paraId="7A2F2198" w14:textId="57DFE75D" w:rsidR="00C17C86" w:rsidRDefault="00C17C86" w:rsidP="00C17C86">
      <w:pPr>
        <w:ind w:left="3119" w:hanging="2977"/>
      </w:pPr>
      <w:r>
        <w:t xml:space="preserve">Signed: </w:t>
      </w:r>
      <w:r>
        <w:rPr>
          <w:u w:val="single"/>
        </w:rPr>
        <w:tab/>
      </w:r>
      <w:r>
        <w:t xml:space="preserve">Chairman North Mundham Neighbourhood Plan Steering Group </w:t>
      </w:r>
    </w:p>
    <w:p w14:paraId="43BBC1D0" w14:textId="1507190A" w:rsidR="00C17C86" w:rsidRDefault="00C17C86" w:rsidP="00C17C86">
      <w:pPr>
        <w:ind w:left="3119" w:hanging="2977"/>
      </w:pPr>
    </w:p>
    <w:p w14:paraId="4C584B41" w14:textId="0767B981" w:rsidR="00C17C86" w:rsidRPr="00C17C86" w:rsidRDefault="00C17C86" w:rsidP="00C17C86">
      <w:pPr>
        <w:ind w:left="3119" w:hanging="2977"/>
        <w:rPr>
          <w:u w:val="single"/>
        </w:rPr>
      </w:pPr>
      <w:r>
        <w:t xml:space="preserve">Dated: </w:t>
      </w:r>
      <w:r>
        <w:rPr>
          <w:u w:val="single"/>
        </w:rPr>
        <w:tab/>
      </w:r>
    </w:p>
    <w:sectPr w:rsidR="00C17C86" w:rsidRPr="00C17C86" w:rsidSect="00E533B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C857" w14:textId="77777777" w:rsidR="00980781" w:rsidRDefault="00980781" w:rsidP="00E148EA">
      <w:pPr>
        <w:spacing w:line="240" w:lineRule="auto"/>
      </w:pPr>
      <w:r>
        <w:separator/>
      </w:r>
    </w:p>
  </w:endnote>
  <w:endnote w:type="continuationSeparator" w:id="0">
    <w:p w14:paraId="7991DC41" w14:textId="77777777" w:rsidR="00980781" w:rsidRDefault="00980781" w:rsidP="00E148EA">
      <w:pPr>
        <w:spacing w:line="240" w:lineRule="auto"/>
      </w:pPr>
      <w:r>
        <w:continuationSeparator/>
      </w:r>
    </w:p>
  </w:endnote>
  <w:endnote w:type="continuationNotice" w:id="1">
    <w:p w14:paraId="186BD451" w14:textId="77777777" w:rsidR="00980781" w:rsidRDefault="009807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D112" w14:textId="77777777" w:rsidR="00980781" w:rsidRDefault="00980781" w:rsidP="00E148EA">
      <w:pPr>
        <w:spacing w:line="240" w:lineRule="auto"/>
      </w:pPr>
      <w:r>
        <w:separator/>
      </w:r>
    </w:p>
  </w:footnote>
  <w:footnote w:type="continuationSeparator" w:id="0">
    <w:p w14:paraId="2C860B67" w14:textId="77777777" w:rsidR="00980781" w:rsidRDefault="00980781" w:rsidP="00E148EA">
      <w:pPr>
        <w:spacing w:line="240" w:lineRule="auto"/>
      </w:pPr>
      <w:r>
        <w:continuationSeparator/>
      </w:r>
    </w:p>
  </w:footnote>
  <w:footnote w:type="continuationNotice" w:id="1">
    <w:p w14:paraId="4793618B" w14:textId="77777777" w:rsidR="00980781" w:rsidRDefault="0098078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DEC"/>
    <w:multiLevelType w:val="hybridMultilevel"/>
    <w:tmpl w:val="AA6EBD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10686"/>
    <w:multiLevelType w:val="hybridMultilevel"/>
    <w:tmpl w:val="FE720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FEA"/>
    <w:multiLevelType w:val="hybridMultilevel"/>
    <w:tmpl w:val="5B3A3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09D1"/>
    <w:multiLevelType w:val="hybridMultilevel"/>
    <w:tmpl w:val="9392B55E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473D"/>
    <w:multiLevelType w:val="hybridMultilevel"/>
    <w:tmpl w:val="6672796E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458"/>
    <w:multiLevelType w:val="hybridMultilevel"/>
    <w:tmpl w:val="11F89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2E9E"/>
    <w:multiLevelType w:val="hybridMultilevel"/>
    <w:tmpl w:val="39F4D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50F"/>
    <w:multiLevelType w:val="multilevel"/>
    <w:tmpl w:val="DFD23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 w15:restartNumberingAfterBreak="0">
    <w:nsid w:val="1AFE435A"/>
    <w:multiLevelType w:val="hybridMultilevel"/>
    <w:tmpl w:val="1AD27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374"/>
    <w:multiLevelType w:val="hybridMultilevel"/>
    <w:tmpl w:val="6EB20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3C9A"/>
    <w:multiLevelType w:val="multilevel"/>
    <w:tmpl w:val="08D8A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F704662"/>
    <w:multiLevelType w:val="hybridMultilevel"/>
    <w:tmpl w:val="ADB6A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2B4"/>
    <w:multiLevelType w:val="hybridMultilevel"/>
    <w:tmpl w:val="13BC6E98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F2029"/>
    <w:multiLevelType w:val="hybridMultilevel"/>
    <w:tmpl w:val="E188C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025DE"/>
    <w:multiLevelType w:val="hybridMultilevel"/>
    <w:tmpl w:val="99B05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4A74"/>
    <w:multiLevelType w:val="multilevel"/>
    <w:tmpl w:val="B824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6" w15:restartNumberingAfterBreak="0">
    <w:nsid w:val="29AD7B13"/>
    <w:multiLevelType w:val="hybridMultilevel"/>
    <w:tmpl w:val="CD8637A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1A66484"/>
    <w:multiLevelType w:val="hybridMultilevel"/>
    <w:tmpl w:val="11F89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655A"/>
    <w:multiLevelType w:val="hybridMultilevel"/>
    <w:tmpl w:val="E9D67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41A7"/>
    <w:multiLevelType w:val="hybridMultilevel"/>
    <w:tmpl w:val="E874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F3A"/>
    <w:multiLevelType w:val="hybridMultilevel"/>
    <w:tmpl w:val="97CAC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80724"/>
    <w:multiLevelType w:val="hybridMultilevel"/>
    <w:tmpl w:val="1B46D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4F43"/>
    <w:multiLevelType w:val="hybridMultilevel"/>
    <w:tmpl w:val="F8904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B5637"/>
    <w:multiLevelType w:val="hybridMultilevel"/>
    <w:tmpl w:val="949EE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5136"/>
    <w:multiLevelType w:val="multilevel"/>
    <w:tmpl w:val="DFD2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5" w15:restartNumberingAfterBreak="0">
    <w:nsid w:val="57B74532"/>
    <w:multiLevelType w:val="hybridMultilevel"/>
    <w:tmpl w:val="C054FC16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33A54"/>
    <w:multiLevelType w:val="hybridMultilevel"/>
    <w:tmpl w:val="5FD85464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24464"/>
    <w:multiLevelType w:val="hybridMultilevel"/>
    <w:tmpl w:val="D8EC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06AD1"/>
    <w:multiLevelType w:val="hybridMultilevel"/>
    <w:tmpl w:val="6372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66D75"/>
    <w:multiLevelType w:val="hybridMultilevel"/>
    <w:tmpl w:val="16AC0D50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C2C99"/>
    <w:multiLevelType w:val="hybridMultilevel"/>
    <w:tmpl w:val="CDC8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90770"/>
    <w:multiLevelType w:val="hybridMultilevel"/>
    <w:tmpl w:val="CDC8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441F6"/>
    <w:multiLevelType w:val="multilevel"/>
    <w:tmpl w:val="DFD2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3" w15:restartNumberingAfterBreak="0">
    <w:nsid w:val="7A5D2417"/>
    <w:multiLevelType w:val="hybridMultilevel"/>
    <w:tmpl w:val="99B05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672C3"/>
    <w:multiLevelType w:val="hybridMultilevel"/>
    <w:tmpl w:val="01601D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32"/>
  </w:num>
  <w:num w:numId="12">
    <w:abstractNumId w:val="7"/>
  </w:num>
  <w:num w:numId="13">
    <w:abstractNumId w:val="8"/>
  </w:num>
  <w:num w:numId="14">
    <w:abstractNumId w:val="33"/>
  </w:num>
  <w:num w:numId="15">
    <w:abstractNumId w:val="27"/>
  </w:num>
  <w:num w:numId="16">
    <w:abstractNumId w:val="34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0"/>
  </w:num>
  <w:num w:numId="22">
    <w:abstractNumId w:val="11"/>
  </w:num>
  <w:num w:numId="23">
    <w:abstractNumId w:val="1"/>
  </w:num>
  <w:num w:numId="24">
    <w:abstractNumId w:val="30"/>
  </w:num>
  <w:num w:numId="25">
    <w:abstractNumId w:val="31"/>
  </w:num>
  <w:num w:numId="26">
    <w:abstractNumId w:val="28"/>
  </w:num>
  <w:num w:numId="27">
    <w:abstractNumId w:val="2"/>
  </w:num>
  <w:num w:numId="28">
    <w:abstractNumId w:val="23"/>
  </w:num>
  <w:num w:numId="29">
    <w:abstractNumId w:val="12"/>
  </w:num>
  <w:num w:numId="30">
    <w:abstractNumId w:val="25"/>
  </w:num>
  <w:num w:numId="31">
    <w:abstractNumId w:val="4"/>
  </w:num>
  <w:num w:numId="32">
    <w:abstractNumId w:val="26"/>
  </w:num>
  <w:num w:numId="33">
    <w:abstractNumId w:val="3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28"/>
    <w:rsid w:val="00003F19"/>
    <w:rsid w:val="000057C9"/>
    <w:rsid w:val="00005DB6"/>
    <w:rsid w:val="00032D23"/>
    <w:rsid w:val="000372F5"/>
    <w:rsid w:val="000429DA"/>
    <w:rsid w:val="00061578"/>
    <w:rsid w:val="000653B3"/>
    <w:rsid w:val="00071A5B"/>
    <w:rsid w:val="00072170"/>
    <w:rsid w:val="00081115"/>
    <w:rsid w:val="000827EB"/>
    <w:rsid w:val="0008454C"/>
    <w:rsid w:val="00087723"/>
    <w:rsid w:val="00092B00"/>
    <w:rsid w:val="000955BB"/>
    <w:rsid w:val="000A0E77"/>
    <w:rsid w:val="000A2AAF"/>
    <w:rsid w:val="000A2F56"/>
    <w:rsid w:val="000A5D49"/>
    <w:rsid w:val="000B2159"/>
    <w:rsid w:val="000B6772"/>
    <w:rsid w:val="000B6EB8"/>
    <w:rsid w:val="000C1A27"/>
    <w:rsid w:val="000C51D8"/>
    <w:rsid w:val="000D05DC"/>
    <w:rsid w:val="000D5696"/>
    <w:rsid w:val="000E0FA1"/>
    <w:rsid w:val="000E19AE"/>
    <w:rsid w:val="000E32ED"/>
    <w:rsid w:val="000E3311"/>
    <w:rsid w:val="000E49B5"/>
    <w:rsid w:val="000E4D50"/>
    <w:rsid w:val="000E5E78"/>
    <w:rsid w:val="000E7C46"/>
    <w:rsid w:val="000F56BD"/>
    <w:rsid w:val="000F7E79"/>
    <w:rsid w:val="0010213B"/>
    <w:rsid w:val="0011176A"/>
    <w:rsid w:val="00111C47"/>
    <w:rsid w:val="0012066F"/>
    <w:rsid w:val="00123336"/>
    <w:rsid w:val="00123C06"/>
    <w:rsid w:val="00124605"/>
    <w:rsid w:val="001250E2"/>
    <w:rsid w:val="00125193"/>
    <w:rsid w:val="001341F1"/>
    <w:rsid w:val="00136DF1"/>
    <w:rsid w:val="0013729C"/>
    <w:rsid w:val="00137872"/>
    <w:rsid w:val="00137F9E"/>
    <w:rsid w:val="00141426"/>
    <w:rsid w:val="001427E9"/>
    <w:rsid w:val="00160297"/>
    <w:rsid w:val="00161787"/>
    <w:rsid w:val="001678E2"/>
    <w:rsid w:val="00171275"/>
    <w:rsid w:val="00181B42"/>
    <w:rsid w:val="001829E7"/>
    <w:rsid w:val="0019325F"/>
    <w:rsid w:val="001958EF"/>
    <w:rsid w:val="001971E6"/>
    <w:rsid w:val="001A09BF"/>
    <w:rsid w:val="001A62A4"/>
    <w:rsid w:val="001A633C"/>
    <w:rsid w:val="001B01FC"/>
    <w:rsid w:val="001B06A8"/>
    <w:rsid w:val="001B1418"/>
    <w:rsid w:val="001B23F6"/>
    <w:rsid w:val="001B752D"/>
    <w:rsid w:val="001C1301"/>
    <w:rsid w:val="001C1E3D"/>
    <w:rsid w:val="001C2293"/>
    <w:rsid w:val="001C553A"/>
    <w:rsid w:val="001D08DC"/>
    <w:rsid w:val="001D2F85"/>
    <w:rsid w:val="001D44C8"/>
    <w:rsid w:val="001D4FB3"/>
    <w:rsid w:val="001D613D"/>
    <w:rsid w:val="001E236F"/>
    <w:rsid w:val="001E23D9"/>
    <w:rsid w:val="001E3328"/>
    <w:rsid w:val="001E37DB"/>
    <w:rsid w:val="001E4C6F"/>
    <w:rsid w:val="001E5444"/>
    <w:rsid w:val="001F44E7"/>
    <w:rsid w:val="001F7235"/>
    <w:rsid w:val="0020620B"/>
    <w:rsid w:val="00206D1C"/>
    <w:rsid w:val="002165E3"/>
    <w:rsid w:val="0023470B"/>
    <w:rsid w:val="002529D5"/>
    <w:rsid w:val="002654F5"/>
    <w:rsid w:val="00270084"/>
    <w:rsid w:val="00270CB5"/>
    <w:rsid w:val="00280EE5"/>
    <w:rsid w:val="00282585"/>
    <w:rsid w:val="00282E30"/>
    <w:rsid w:val="00285EC1"/>
    <w:rsid w:val="002860FB"/>
    <w:rsid w:val="00291C6C"/>
    <w:rsid w:val="00292DAE"/>
    <w:rsid w:val="00293E53"/>
    <w:rsid w:val="002964F6"/>
    <w:rsid w:val="002A1693"/>
    <w:rsid w:val="002A3A5F"/>
    <w:rsid w:val="002B1F81"/>
    <w:rsid w:val="002B63E5"/>
    <w:rsid w:val="002C1082"/>
    <w:rsid w:val="002C26A9"/>
    <w:rsid w:val="002C4D69"/>
    <w:rsid w:val="002C76BD"/>
    <w:rsid w:val="002C76CE"/>
    <w:rsid w:val="002D3BA1"/>
    <w:rsid w:val="002D70B5"/>
    <w:rsid w:val="002E05A7"/>
    <w:rsid w:val="002E39F8"/>
    <w:rsid w:val="002F1441"/>
    <w:rsid w:val="003026BD"/>
    <w:rsid w:val="00307608"/>
    <w:rsid w:val="00312026"/>
    <w:rsid w:val="003123D8"/>
    <w:rsid w:val="003152A0"/>
    <w:rsid w:val="00320862"/>
    <w:rsid w:val="00320C49"/>
    <w:rsid w:val="00320DBE"/>
    <w:rsid w:val="00322E2F"/>
    <w:rsid w:val="00326124"/>
    <w:rsid w:val="00331F6E"/>
    <w:rsid w:val="00346501"/>
    <w:rsid w:val="00346EE2"/>
    <w:rsid w:val="003476DF"/>
    <w:rsid w:val="00360168"/>
    <w:rsid w:val="00360CA1"/>
    <w:rsid w:val="00361656"/>
    <w:rsid w:val="00364345"/>
    <w:rsid w:val="00366747"/>
    <w:rsid w:val="00371131"/>
    <w:rsid w:val="0037188D"/>
    <w:rsid w:val="00372E6B"/>
    <w:rsid w:val="00374211"/>
    <w:rsid w:val="00381DBB"/>
    <w:rsid w:val="003869F4"/>
    <w:rsid w:val="00390756"/>
    <w:rsid w:val="0039455A"/>
    <w:rsid w:val="003959E7"/>
    <w:rsid w:val="0039669F"/>
    <w:rsid w:val="003A0162"/>
    <w:rsid w:val="003A1221"/>
    <w:rsid w:val="003B2EBC"/>
    <w:rsid w:val="003C203D"/>
    <w:rsid w:val="003D5FD0"/>
    <w:rsid w:val="003D71AF"/>
    <w:rsid w:val="003E0672"/>
    <w:rsid w:val="003E09FF"/>
    <w:rsid w:val="003E5E64"/>
    <w:rsid w:val="003E6286"/>
    <w:rsid w:val="003E66B7"/>
    <w:rsid w:val="003F0A1A"/>
    <w:rsid w:val="003F20C8"/>
    <w:rsid w:val="00410BF3"/>
    <w:rsid w:val="004124DF"/>
    <w:rsid w:val="0041363B"/>
    <w:rsid w:val="00415E9C"/>
    <w:rsid w:val="00423FA6"/>
    <w:rsid w:val="00426B2A"/>
    <w:rsid w:val="0044088D"/>
    <w:rsid w:val="0044098D"/>
    <w:rsid w:val="00442120"/>
    <w:rsid w:val="0044266D"/>
    <w:rsid w:val="004547E7"/>
    <w:rsid w:val="00457BD6"/>
    <w:rsid w:val="00461B1C"/>
    <w:rsid w:val="0046273B"/>
    <w:rsid w:val="00462974"/>
    <w:rsid w:val="0046333D"/>
    <w:rsid w:val="00473F75"/>
    <w:rsid w:val="00476156"/>
    <w:rsid w:val="00477664"/>
    <w:rsid w:val="004861D3"/>
    <w:rsid w:val="0049152F"/>
    <w:rsid w:val="004A107E"/>
    <w:rsid w:val="004A5836"/>
    <w:rsid w:val="004B539C"/>
    <w:rsid w:val="004B61ED"/>
    <w:rsid w:val="004C26A0"/>
    <w:rsid w:val="004C28E8"/>
    <w:rsid w:val="004C7206"/>
    <w:rsid w:val="004D73E5"/>
    <w:rsid w:val="004E783A"/>
    <w:rsid w:val="004F643D"/>
    <w:rsid w:val="00500220"/>
    <w:rsid w:val="00503846"/>
    <w:rsid w:val="00503D40"/>
    <w:rsid w:val="005052D6"/>
    <w:rsid w:val="00505DD2"/>
    <w:rsid w:val="005162A0"/>
    <w:rsid w:val="00517B42"/>
    <w:rsid w:val="005210FF"/>
    <w:rsid w:val="005212E3"/>
    <w:rsid w:val="0052349D"/>
    <w:rsid w:val="00524EF1"/>
    <w:rsid w:val="005261EB"/>
    <w:rsid w:val="005331C2"/>
    <w:rsid w:val="00533DA8"/>
    <w:rsid w:val="0053466C"/>
    <w:rsid w:val="005373FF"/>
    <w:rsid w:val="00540D2F"/>
    <w:rsid w:val="00541D33"/>
    <w:rsid w:val="0055203C"/>
    <w:rsid w:val="00554B0D"/>
    <w:rsid w:val="005608A3"/>
    <w:rsid w:val="00562C48"/>
    <w:rsid w:val="00570193"/>
    <w:rsid w:val="00573000"/>
    <w:rsid w:val="0059039F"/>
    <w:rsid w:val="005A2D83"/>
    <w:rsid w:val="005A3C68"/>
    <w:rsid w:val="005B5540"/>
    <w:rsid w:val="005B6730"/>
    <w:rsid w:val="005B7DA9"/>
    <w:rsid w:val="005D322E"/>
    <w:rsid w:val="005D6939"/>
    <w:rsid w:val="005F085E"/>
    <w:rsid w:val="005F2564"/>
    <w:rsid w:val="005F2BF8"/>
    <w:rsid w:val="00600BE5"/>
    <w:rsid w:val="00601863"/>
    <w:rsid w:val="00603460"/>
    <w:rsid w:val="00605137"/>
    <w:rsid w:val="00617E68"/>
    <w:rsid w:val="006201D3"/>
    <w:rsid w:val="0062116B"/>
    <w:rsid w:val="006235BE"/>
    <w:rsid w:val="0063259C"/>
    <w:rsid w:val="00632976"/>
    <w:rsid w:val="00632A90"/>
    <w:rsid w:val="006352D1"/>
    <w:rsid w:val="00640693"/>
    <w:rsid w:val="00642FCE"/>
    <w:rsid w:val="00643281"/>
    <w:rsid w:val="00643B10"/>
    <w:rsid w:val="00643BCF"/>
    <w:rsid w:val="00651FC1"/>
    <w:rsid w:val="00653CB1"/>
    <w:rsid w:val="00653FFE"/>
    <w:rsid w:val="0066040D"/>
    <w:rsid w:val="00660C8F"/>
    <w:rsid w:val="00662334"/>
    <w:rsid w:val="00673A8E"/>
    <w:rsid w:val="006752CA"/>
    <w:rsid w:val="006764BE"/>
    <w:rsid w:val="006811F2"/>
    <w:rsid w:val="00685B31"/>
    <w:rsid w:val="00690BFC"/>
    <w:rsid w:val="00692E11"/>
    <w:rsid w:val="00692F2E"/>
    <w:rsid w:val="00695842"/>
    <w:rsid w:val="006A2564"/>
    <w:rsid w:val="006A28CB"/>
    <w:rsid w:val="006B4840"/>
    <w:rsid w:val="006C3ACC"/>
    <w:rsid w:val="006C7CCB"/>
    <w:rsid w:val="006D59F6"/>
    <w:rsid w:val="006D7733"/>
    <w:rsid w:val="006D7ACF"/>
    <w:rsid w:val="006E2DFE"/>
    <w:rsid w:val="006F2F3E"/>
    <w:rsid w:val="006F4527"/>
    <w:rsid w:val="006F54B5"/>
    <w:rsid w:val="00711CE8"/>
    <w:rsid w:val="00712882"/>
    <w:rsid w:val="007213E6"/>
    <w:rsid w:val="007254F5"/>
    <w:rsid w:val="0072601E"/>
    <w:rsid w:val="00741183"/>
    <w:rsid w:val="00741A61"/>
    <w:rsid w:val="0074637B"/>
    <w:rsid w:val="00750548"/>
    <w:rsid w:val="00750928"/>
    <w:rsid w:val="00751088"/>
    <w:rsid w:val="00751A2A"/>
    <w:rsid w:val="0075666B"/>
    <w:rsid w:val="00764298"/>
    <w:rsid w:val="007719E0"/>
    <w:rsid w:val="00772156"/>
    <w:rsid w:val="00773030"/>
    <w:rsid w:val="00774418"/>
    <w:rsid w:val="00776F53"/>
    <w:rsid w:val="007803B5"/>
    <w:rsid w:val="00780FBE"/>
    <w:rsid w:val="00784674"/>
    <w:rsid w:val="007A142E"/>
    <w:rsid w:val="007A2918"/>
    <w:rsid w:val="007C399F"/>
    <w:rsid w:val="007C454A"/>
    <w:rsid w:val="007C60BA"/>
    <w:rsid w:val="007D4170"/>
    <w:rsid w:val="007D6198"/>
    <w:rsid w:val="007E1F39"/>
    <w:rsid w:val="007E6E2C"/>
    <w:rsid w:val="007E7953"/>
    <w:rsid w:val="007F7129"/>
    <w:rsid w:val="007F713E"/>
    <w:rsid w:val="008119AB"/>
    <w:rsid w:val="00813C4E"/>
    <w:rsid w:val="008142E2"/>
    <w:rsid w:val="0081459E"/>
    <w:rsid w:val="00814A43"/>
    <w:rsid w:val="00814AA8"/>
    <w:rsid w:val="00815BC8"/>
    <w:rsid w:val="0081678E"/>
    <w:rsid w:val="00821493"/>
    <w:rsid w:val="00834ED9"/>
    <w:rsid w:val="008358E5"/>
    <w:rsid w:val="00837FED"/>
    <w:rsid w:val="00853B4D"/>
    <w:rsid w:val="00856BDA"/>
    <w:rsid w:val="0086161F"/>
    <w:rsid w:val="0087583D"/>
    <w:rsid w:val="00894FD8"/>
    <w:rsid w:val="00897800"/>
    <w:rsid w:val="008A325E"/>
    <w:rsid w:val="008A3C82"/>
    <w:rsid w:val="008C3374"/>
    <w:rsid w:val="008C491C"/>
    <w:rsid w:val="008C52E2"/>
    <w:rsid w:val="008C6F36"/>
    <w:rsid w:val="008D3289"/>
    <w:rsid w:val="008E0898"/>
    <w:rsid w:val="008E33FA"/>
    <w:rsid w:val="008E555E"/>
    <w:rsid w:val="008E6934"/>
    <w:rsid w:val="008F0989"/>
    <w:rsid w:val="008F2F59"/>
    <w:rsid w:val="008F350A"/>
    <w:rsid w:val="008F3763"/>
    <w:rsid w:val="008F626C"/>
    <w:rsid w:val="008F63EC"/>
    <w:rsid w:val="00901F84"/>
    <w:rsid w:val="0090536B"/>
    <w:rsid w:val="0090795A"/>
    <w:rsid w:val="00910981"/>
    <w:rsid w:val="00911929"/>
    <w:rsid w:val="009123A3"/>
    <w:rsid w:val="0091719E"/>
    <w:rsid w:val="00923692"/>
    <w:rsid w:val="00923F2F"/>
    <w:rsid w:val="0093351B"/>
    <w:rsid w:val="0093548D"/>
    <w:rsid w:val="009366E6"/>
    <w:rsid w:val="00936E25"/>
    <w:rsid w:val="009424FD"/>
    <w:rsid w:val="00942A1E"/>
    <w:rsid w:val="00943D93"/>
    <w:rsid w:val="00946D93"/>
    <w:rsid w:val="00956672"/>
    <w:rsid w:val="009566AB"/>
    <w:rsid w:val="00957F3A"/>
    <w:rsid w:val="00961381"/>
    <w:rsid w:val="00965282"/>
    <w:rsid w:val="00966539"/>
    <w:rsid w:val="0097627A"/>
    <w:rsid w:val="00976C28"/>
    <w:rsid w:val="00980781"/>
    <w:rsid w:val="009827C0"/>
    <w:rsid w:val="00985A24"/>
    <w:rsid w:val="00992F90"/>
    <w:rsid w:val="009B04B5"/>
    <w:rsid w:val="009B2B07"/>
    <w:rsid w:val="009B456A"/>
    <w:rsid w:val="009B5614"/>
    <w:rsid w:val="009C75B7"/>
    <w:rsid w:val="009E245D"/>
    <w:rsid w:val="009E4DBD"/>
    <w:rsid w:val="009E513D"/>
    <w:rsid w:val="009E5743"/>
    <w:rsid w:val="009E78D0"/>
    <w:rsid w:val="009F5F08"/>
    <w:rsid w:val="009F7A4B"/>
    <w:rsid w:val="00A06C84"/>
    <w:rsid w:val="00A11BF3"/>
    <w:rsid w:val="00A133C8"/>
    <w:rsid w:val="00A23653"/>
    <w:rsid w:val="00A2440D"/>
    <w:rsid w:val="00A24471"/>
    <w:rsid w:val="00A2551B"/>
    <w:rsid w:val="00A53AFB"/>
    <w:rsid w:val="00A6741A"/>
    <w:rsid w:val="00A82CCC"/>
    <w:rsid w:val="00A8564D"/>
    <w:rsid w:val="00A867FF"/>
    <w:rsid w:val="00A90967"/>
    <w:rsid w:val="00A92DCA"/>
    <w:rsid w:val="00AA05D4"/>
    <w:rsid w:val="00AA469C"/>
    <w:rsid w:val="00AB1085"/>
    <w:rsid w:val="00AB1F4F"/>
    <w:rsid w:val="00AB4661"/>
    <w:rsid w:val="00AB4B36"/>
    <w:rsid w:val="00AB773B"/>
    <w:rsid w:val="00AC2826"/>
    <w:rsid w:val="00AC58C6"/>
    <w:rsid w:val="00AE06B4"/>
    <w:rsid w:val="00AE79F3"/>
    <w:rsid w:val="00AF2A0A"/>
    <w:rsid w:val="00AF3513"/>
    <w:rsid w:val="00B071C5"/>
    <w:rsid w:val="00B166D3"/>
    <w:rsid w:val="00B171DA"/>
    <w:rsid w:val="00B21294"/>
    <w:rsid w:val="00B24B72"/>
    <w:rsid w:val="00B333A7"/>
    <w:rsid w:val="00B35D1F"/>
    <w:rsid w:val="00B376E8"/>
    <w:rsid w:val="00B37BF4"/>
    <w:rsid w:val="00B4081F"/>
    <w:rsid w:val="00B442DF"/>
    <w:rsid w:val="00B45056"/>
    <w:rsid w:val="00B47536"/>
    <w:rsid w:val="00B47EE6"/>
    <w:rsid w:val="00B53AF1"/>
    <w:rsid w:val="00B54FA7"/>
    <w:rsid w:val="00B576D5"/>
    <w:rsid w:val="00B57BBE"/>
    <w:rsid w:val="00B80509"/>
    <w:rsid w:val="00B820FB"/>
    <w:rsid w:val="00B84F5D"/>
    <w:rsid w:val="00B9380C"/>
    <w:rsid w:val="00B948EF"/>
    <w:rsid w:val="00B95833"/>
    <w:rsid w:val="00BA3E65"/>
    <w:rsid w:val="00BB2A53"/>
    <w:rsid w:val="00BB52C1"/>
    <w:rsid w:val="00BB679C"/>
    <w:rsid w:val="00BC0899"/>
    <w:rsid w:val="00BC0FA9"/>
    <w:rsid w:val="00BC5735"/>
    <w:rsid w:val="00BD32AD"/>
    <w:rsid w:val="00BD6777"/>
    <w:rsid w:val="00BE337C"/>
    <w:rsid w:val="00BE4146"/>
    <w:rsid w:val="00BE6003"/>
    <w:rsid w:val="00BF4E43"/>
    <w:rsid w:val="00BF5637"/>
    <w:rsid w:val="00BF6F1E"/>
    <w:rsid w:val="00BF79D4"/>
    <w:rsid w:val="00C02828"/>
    <w:rsid w:val="00C051BB"/>
    <w:rsid w:val="00C06C51"/>
    <w:rsid w:val="00C07A94"/>
    <w:rsid w:val="00C13CA8"/>
    <w:rsid w:val="00C17C86"/>
    <w:rsid w:val="00C248A1"/>
    <w:rsid w:val="00C5218C"/>
    <w:rsid w:val="00C5406F"/>
    <w:rsid w:val="00C55AB9"/>
    <w:rsid w:val="00C61F48"/>
    <w:rsid w:val="00C70D41"/>
    <w:rsid w:val="00C741D4"/>
    <w:rsid w:val="00C7425B"/>
    <w:rsid w:val="00C76D39"/>
    <w:rsid w:val="00C83074"/>
    <w:rsid w:val="00C851C7"/>
    <w:rsid w:val="00C85CAA"/>
    <w:rsid w:val="00C86222"/>
    <w:rsid w:val="00C86557"/>
    <w:rsid w:val="00CA3BC8"/>
    <w:rsid w:val="00CB07CE"/>
    <w:rsid w:val="00CB7747"/>
    <w:rsid w:val="00CC3E16"/>
    <w:rsid w:val="00CC5C44"/>
    <w:rsid w:val="00CD2405"/>
    <w:rsid w:val="00CD6E6A"/>
    <w:rsid w:val="00CD776F"/>
    <w:rsid w:val="00CF133D"/>
    <w:rsid w:val="00CF3EED"/>
    <w:rsid w:val="00CF7360"/>
    <w:rsid w:val="00D02BA2"/>
    <w:rsid w:val="00D077E5"/>
    <w:rsid w:val="00D07DA9"/>
    <w:rsid w:val="00D10B1A"/>
    <w:rsid w:val="00D13163"/>
    <w:rsid w:val="00D13D20"/>
    <w:rsid w:val="00D15E38"/>
    <w:rsid w:val="00D237B8"/>
    <w:rsid w:val="00D2481A"/>
    <w:rsid w:val="00D27CF7"/>
    <w:rsid w:val="00D301C3"/>
    <w:rsid w:val="00D3359A"/>
    <w:rsid w:val="00D338F6"/>
    <w:rsid w:val="00D35911"/>
    <w:rsid w:val="00D50A8B"/>
    <w:rsid w:val="00D5115E"/>
    <w:rsid w:val="00D54E17"/>
    <w:rsid w:val="00D60819"/>
    <w:rsid w:val="00D65183"/>
    <w:rsid w:val="00D7047F"/>
    <w:rsid w:val="00D7422F"/>
    <w:rsid w:val="00D74831"/>
    <w:rsid w:val="00D7538F"/>
    <w:rsid w:val="00D83789"/>
    <w:rsid w:val="00D850B2"/>
    <w:rsid w:val="00D85171"/>
    <w:rsid w:val="00D85DA3"/>
    <w:rsid w:val="00D87286"/>
    <w:rsid w:val="00D93B39"/>
    <w:rsid w:val="00D97E18"/>
    <w:rsid w:val="00DA058D"/>
    <w:rsid w:val="00DA1E0D"/>
    <w:rsid w:val="00DA5BA1"/>
    <w:rsid w:val="00DA65EF"/>
    <w:rsid w:val="00DA66FD"/>
    <w:rsid w:val="00DD6464"/>
    <w:rsid w:val="00DE060D"/>
    <w:rsid w:val="00DE29D7"/>
    <w:rsid w:val="00DE759E"/>
    <w:rsid w:val="00DF18F0"/>
    <w:rsid w:val="00E00F85"/>
    <w:rsid w:val="00E0108B"/>
    <w:rsid w:val="00E148EA"/>
    <w:rsid w:val="00E21093"/>
    <w:rsid w:val="00E21969"/>
    <w:rsid w:val="00E22C54"/>
    <w:rsid w:val="00E23ED5"/>
    <w:rsid w:val="00E32894"/>
    <w:rsid w:val="00E3418D"/>
    <w:rsid w:val="00E352EF"/>
    <w:rsid w:val="00E533B3"/>
    <w:rsid w:val="00E53807"/>
    <w:rsid w:val="00E539BB"/>
    <w:rsid w:val="00E57548"/>
    <w:rsid w:val="00E64AB9"/>
    <w:rsid w:val="00E655FB"/>
    <w:rsid w:val="00E721D6"/>
    <w:rsid w:val="00E768D7"/>
    <w:rsid w:val="00E76F97"/>
    <w:rsid w:val="00E80640"/>
    <w:rsid w:val="00E827CE"/>
    <w:rsid w:val="00E843ED"/>
    <w:rsid w:val="00EA0CD7"/>
    <w:rsid w:val="00EA0DD5"/>
    <w:rsid w:val="00EA10F3"/>
    <w:rsid w:val="00EA1B6D"/>
    <w:rsid w:val="00EA3223"/>
    <w:rsid w:val="00EB4D3F"/>
    <w:rsid w:val="00EC1D1C"/>
    <w:rsid w:val="00EC26FB"/>
    <w:rsid w:val="00EC64C5"/>
    <w:rsid w:val="00EE0FD8"/>
    <w:rsid w:val="00EE142D"/>
    <w:rsid w:val="00EE1873"/>
    <w:rsid w:val="00EE3297"/>
    <w:rsid w:val="00EF4D08"/>
    <w:rsid w:val="00EF7E25"/>
    <w:rsid w:val="00F17B39"/>
    <w:rsid w:val="00F207F1"/>
    <w:rsid w:val="00F21DC9"/>
    <w:rsid w:val="00F30C7B"/>
    <w:rsid w:val="00F34E6D"/>
    <w:rsid w:val="00F3619B"/>
    <w:rsid w:val="00F41F40"/>
    <w:rsid w:val="00F4510B"/>
    <w:rsid w:val="00F4638F"/>
    <w:rsid w:val="00F47841"/>
    <w:rsid w:val="00F50C43"/>
    <w:rsid w:val="00F522D8"/>
    <w:rsid w:val="00F53348"/>
    <w:rsid w:val="00F71B74"/>
    <w:rsid w:val="00F760E1"/>
    <w:rsid w:val="00F87F56"/>
    <w:rsid w:val="00F91423"/>
    <w:rsid w:val="00F94A43"/>
    <w:rsid w:val="00F963A2"/>
    <w:rsid w:val="00FA1471"/>
    <w:rsid w:val="00FA4BB7"/>
    <w:rsid w:val="00FC28AD"/>
    <w:rsid w:val="00FC6DB1"/>
    <w:rsid w:val="00FC6E12"/>
    <w:rsid w:val="00FE1AF2"/>
    <w:rsid w:val="00FE2391"/>
    <w:rsid w:val="00FE458C"/>
    <w:rsid w:val="00FE625D"/>
    <w:rsid w:val="00FF057B"/>
    <w:rsid w:val="00FF222C"/>
    <w:rsid w:val="6BF6C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3FC"/>
  <w15:chartTrackingRefBased/>
  <w15:docId w15:val="{CC5EF2A6-F392-4F2F-9EBF-2A89714F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36"/>
    <w:pPr>
      <w:spacing w:after="0"/>
    </w:pPr>
    <w:rPr>
      <w:rFonts w:ascii="Comic Sans MS" w:eastAsia="Calibri" w:hAnsi="Comic Sans MS" w:cs="Calibri"/>
      <w:color w:val="000000" w:themeColor="text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A8B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01F84"/>
    <w:pPr>
      <w:keepNext/>
      <w:keepLines/>
      <w:spacing w:after="0"/>
      <w:ind w:left="113"/>
      <w:outlineLvl w:val="1"/>
    </w:pPr>
    <w:rPr>
      <w:rFonts w:ascii="Comic Sans MS" w:eastAsia="Comic Sans MS" w:hAnsi="Comic Sans MS" w:cs="Comic Sans MS"/>
      <w:b/>
      <w:color w:val="000000"/>
      <w:u w:color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539"/>
    <w:pPr>
      <w:keepNext/>
      <w:keepLines/>
      <w:outlineLvl w:val="2"/>
    </w:pPr>
    <w:rPr>
      <w:rFonts w:eastAsiaTheme="majorEastAsia" w:cstheme="maj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3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3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1F84"/>
    <w:rPr>
      <w:rFonts w:ascii="Comic Sans MS" w:eastAsia="Comic Sans MS" w:hAnsi="Comic Sans MS" w:cs="Comic Sans MS"/>
      <w:b/>
      <w:color w:val="000000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48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EA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48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EA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74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styleId="GridTable1Light">
    <w:name w:val="Grid Table 1 Light"/>
    <w:basedOn w:val="TableNormal"/>
    <w:uiPriority w:val="46"/>
    <w:rsid w:val="006F54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6F54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F54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0A8B"/>
    <w:rPr>
      <w:rFonts w:ascii="Comic Sans MS" w:eastAsiaTheme="majorEastAsia" w:hAnsi="Comic Sans MS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9E51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6539"/>
    <w:rPr>
      <w:rFonts w:ascii="Comic Sans MS" w:eastAsiaTheme="majorEastAsia" w:hAnsi="Comic Sans MS" w:cstheme="majorBid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licaccess.chichester.gov.uk/online-applications/applicationDetails.do?activeTab=summary&amp;keyVal=QK04M9ER0UX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B3404B79A0D448764E64BA59A99D9" ma:contentTypeVersion="11" ma:contentTypeDescription="Create a new document." ma:contentTypeScope="" ma:versionID="1c7dd4ab2eb208d397a0f0da0e1896f4">
  <xsd:schema xmlns:xsd="http://www.w3.org/2001/XMLSchema" xmlns:xs="http://www.w3.org/2001/XMLSchema" xmlns:p="http://schemas.microsoft.com/office/2006/metadata/properties" xmlns:ns2="19d9302d-dc67-43e2-b018-a9ab3fcbf961" xmlns:ns3="996d94f5-dbf1-4161-95f6-f1b237e4ac22" targetNamespace="http://schemas.microsoft.com/office/2006/metadata/properties" ma:root="true" ma:fieldsID="ebd65c7393a46f0c46b8cdc1d22978d6" ns2:_="" ns3:_="">
    <xsd:import namespace="19d9302d-dc67-43e2-b018-a9ab3fcbf961"/>
    <xsd:import namespace="996d94f5-dbf1-4161-95f6-f1b237e4a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302d-dc67-43e2-b018-a9ab3fcbf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d94f5-dbf1-4161-95f6-f1b237e4a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d94f5-dbf1-4161-95f6-f1b237e4ac22">
      <UserInfo>
        <DisplayName>Tim Russell</DisplayName>
        <AccountId>12</AccountId>
        <AccountType/>
      </UserInfo>
      <UserInfo>
        <DisplayName>Peter Stephens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861541-745E-4FAB-8C33-23A90505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9302d-dc67-43e2-b018-a9ab3fcbf961"/>
    <ds:schemaRef ds:uri="996d94f5-dbf1-4161-95f6-f1b237e4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2A1DB-DFD4-405B-8F9F-546AA0BD3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07BAE-7212-4418-908E-1E370829E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84D9B-039B-43AC-9F5D-ADBC963DC2B8}">
  <ds:schemaRefs>
    <ds:schemaRef ds:uri="http://schemas.microsoft.com/office/2006/metadata/properties"/>
    <ds:schemaRef ds:uri="http://schemas.microsoft.com/office/infopath/2007/PartnerControls"/>
    <ds:schemaRef ds:uri="996d94f5-dbf1-4161-95f6-f1b237e4ac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Links>
    <vt:vector size="12" baseType="variant"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http://www.northmundham.org/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mailto:clerk@northmundham.org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Chater</dc:creator>
  <cp:keywords/>
  <dc:description/>
  <cp:lastModifiedBy>Louise Chater</cp:lastModifiedBy>
  <cp:revision>110</cp:revision>
  <cp:lastPrinted>2021-02-24T11:45:00Z</cp:lastPrinted>
  <dcterms:created xsi:type="dcterms:W3CDTF">2021-02-17T08:53:00Z</dcterms:created>
  <dcterms:modified xsi:type="dcterms:W3CDTF">2021-02-24T14:24:00Z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0x010100F40B3404B79A0D448764E64BA59A99D9</vt:lpwstr>
  </property>
  <property fmtid="{D5CDD505-2E9C-101B-9397-08002B2CF9AE}" pid="3" name="AuthorIds_UIVersion_7168">
    <vt:lpwstr>6</vt:lpwstr>
  </property>
</Properties>
</file>